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C9" w:rsidRPr="002E4D9E" w:rsidRDefault="00A67A8A" w:rsidP="002E4D9E">
      <w:pPr>
        <w:jc w:val="center"/>
        <w:rPr>
          <w:color w:val="0070C0"/>
          <w:sz w:val="32"/>
          <w:szCs w:val="32"/>
        </w:rPr>
      </w:pPr>
      <w:r w:rsidRPr="002E4D9E">
        <w:rPr>
          <w:color w:val="0070C0"/>
          <w:sz w:val="32"/>
          <w:szCs w:val="32"/>
        </w:rPr>
        <w:t>Résumé point hygiène et sécurité CU-CL du 19 novembre 2020.</w:t>
      </w:r>
    </w:p>
    <w:p w:rsidR="00A67A8A" w:rsidRDefault="00A67A8A"/>
    <w:p w:rsidR="00A67A8A" w:rsidRPr="002B32C1" w:rsidRDefault="00A67A8A" w:rsidP="002E4D9E">
      <w:pPr>
        <w:spacing w:after="0"/>
        <w:rPr>
          <w:b/>
          <w:color w:val="0070C0"/>
          <w:sz w:val="24"/>
          <w:szCs w:val="24"/>
        </w:rPr>
      </w:pPr>
      <w:r w:rsidRPr="002B32C1">
        <w:rPr>
          <w:b/>
          <w:color w:val="0070C0"/>
          <w:sz w:val="24"/>
          <w:szCs w:val="24"/>
        </w:rPr>
        <w:t>1 : Présentation du PAP pour validation.</w:t>
      </w:r>
    </w:p>
    <w:p w:rsidR="00A67A8A" w:rsidRDefault="00A67A8A" w:rsidP="002E4D9E">
      <w:pPr>
        <w:spacing w:after="0"/>
      </w:pPr>
      <w:r>
        <w:t xml:space="preserve">Les </w:t>
      </w:r>
      <w:proofErr w:type="spellStart"/>
      <w:r>
        <w:t>APs</w:t>
      </w:r>
      <w:proofErr w:type="spellEnd"/>
      <w:r>
        <w:t xml:space="preserve"> on choisis de présenter le PAP, plu</w:t>
      </w:r>
      <w:r w:rsidR="002E4D9E">
        <w:t>tôt que le DUER</w:t>
      </w:r>
      <w:r>
        <w:t xml:space="preserve">, pour validation par les membres du CU-CL. </w:t>
      </w:r>
      <w:r w:rsidR="002E4D9E">
        <w:t xml:space="preserve"> D</w:t>
      </w:r>
      <w:r>
        <w:t>epuis la mise en place du nouveau format du DUER,</w:t>
      </w:r>
      <w:r w:rsidR="002E4D9E">
        <w:t xml:space="preserve"> le PAP</w:t>
      </w:r>
      <w:r>
        <w:t xml:space="preserve"> correspond au DUER de manière allégé,</w:t>
      </w:r>
      <w:r w:rsidR="00E93A31">
        <w:t xml:space="preserve"> et donc beaucoup plus</w:t>
      </w:r>
      <w:r>
        <w:t xml:space="preserve"> compréhensible pour les membres du CU-CL.</w:t>
      </w:r>
    </w:p>
    <w:p w:rsidR="00A67A8A" w:rsidRDefault="002E4D9E" w:rsidP="002E4D9E">
      <w:pPr>
        <w:spacing w:after="0"/>
      </w:pPr>
      <w:r>
        <w:t>Parmi</w:t>
      </w:r>
      <w:r w:rsidR="00A67A8A">
        <w:t xml:space="preserve"> les points retrouvés dans le PAP 2020 voici les ceux qui ont particulièrement attiré l’attention :</w:t>
      </w:r>
    </w:p>
    <w:p w:rsidR="002E4D9E" w:rsidRDefault="002E4D9E" w:rsidP="002E4D9E">
      <w:pPr>
        <w:spacing w:after="0"/>
      </w:pPr>
    </w:p>
    <w:p w:rsidR="00D43FA2" w:rsidRPr="002B32C1" w:rsidRDefault="002E4D9E" w:rsidP="002E4D9E">
      <w:pPr>
        <w:spacing w:after="0"/>
        <w:rPr>
          <w:b/>
        </w:rPr>
      </w:pPr>
      <w:r w:rsidRPr="002B32C1">
        <w:rPr>
          <w:b/>
        </w:rPr>
        <w:t>A</w:t>
      </w:r>
      <w:r w:rsidR="00D43FA2" w:rsidRPr="002B32C1">
        <w:rPr>
          <w:b/>
        </w:rPr>
        <w:t> : la partie « bureaux » :</w:t>
      </w:r>
    </w:p>
    <w:p w:rsidR="00E93A31" w:rsidRPr="002B32C1" w:rsidRDefault="00A67A8A" w:rsidP="002E4D9E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 w:rsidRPr="002B32C1">
        <w:rPr>
          <w:u w:val="single"/>
        </w:rPr>
        <w:t xml:space="preserve">Le problème de la surcharge dans les bureaux : y at-il une obligation d’allouer un minimum de surface par agent ? </w:t>
      </w:r>
    </w:p>
    <w:p w:rsidR="00E93A31" w:rsidRDefault="00A67A8A" w:rsidP="002E4D9E">
      <w:pPr>
        <w:spacing w:after="0"/>
        <w:ind w:left="360"/>
      </w:pPr>
      <w:r>
        <w:t xml:space="preserve">Selon </w:t>
      </w:r>
      <w:r w:rsidR="00E93A31">
        <w:t>un document téléchargé sur le site « service-public.fr »</w:t>
      </w:r>
      <w:r w:rsidR="003D5485">
        <w:t xml:space="preserve"> </w:t>
      </w:r>
      <w:r w:rsidR="00E93A31">
        <w:t>on s’aperçoit qu’</w:t>
      </w:r>
      <w:r>
        <w:t>il s’a</w:t>
      </w:r>
      <w:r w:rsidR="00E93A31">
        <w:t xml:space="preserve">git </w:t>
      </w:r>
      <w:r w:rsidR="002B32C1">
        <w:t xml:space="preserve">de recommandations, plutôt qu’une </w:t>
      </w:r>
      <w:r w:rsidR="00E93A31">
        <w:t>obli</w:t>
      </w:r>
      <w:r w:rsidR="002B32C1">
        <w:t>gation</w:t>
      </w:r>
      <w:r w:rsidR="00E93A31">
        <w:t xml:space="preserve">. </w:t>
      </w:r>
    </w:p>
    <w:p w:rsidR="00E93A31" w:rsidRDefault="00A67A8A" w:rsidP="003D5485">
      <w:pPr>
        <w:spacing w:after="0"/>
        <w:ind w:left="360"/>
      </w:pPr>
      <w:r>
        <w:t xml:space="preserve"> </w:t>
      </w:r>
      <w:r w:rsidR="00E93A31">
        <w:t>Plutôt que réfléchir en terme de surface, il semble plus opportun d</w:t>
      </w:r>
      <w:r w:rsidR="003D5485">
        <w:t>e s’assurer d’une</w:t>
      </w:r>
      <w:r w:rsidR="00E93A31">
        <w:t xml:space="preserve"> bonne </w:t>
      </w:r>
      <w:r w:rsidR="003D5485">
        <w:t>circulation dans la pièce</w:t>
      </w:r>
      <w:r w:rsidR="00BF25C0">
        <w:t xml:space="preserve">. </w:t>
      </w:r>
      <w:r w:rsidR="003D5485">
        <w:t>Exemple : a</w:t>
      </w:r>
      <w:r w:rsidR="00D43FA2">
        <w:t xml:space="preserve"> surface équivalente, un burea</w:t>
      </w:r>
      <w:r w:rsidR="003D5485">
        <w:t>u moins large (et plus long) pourrait être</w:t>
      </w:r>
      <w:r w:rsidR="00D43FA2">
        <w:t xml:space="preserve"> plus limitant en capacité d’accueil.</w:t>
      </w:r>
    </w:p>
    <w:p w:rsidR="00E93A31" w:rsidRDefault="00E93A31" w:rsidP="002E4D9E">
      <w:pPr>
        <w:spacing w:after="0"/>
        <w:ind w:left="360"/>
      </w:pPr>
      <w:r>
        <w:t>Le regroupement de plus de 5 personnes dans une même</w:t>
      </w:r>
      <w:r w:rsidR="00D43FA2">
        <w:t xml:space="preserve"> pièce, n’est pas recommandé.</w:t>
      </w:r>
    </w:p>
    <w:p w:rsidR="00D43FA2" w:rsidRDefault="00D43FA2" w:rsidP="002E4D9E">
      <w:pPr>
        <w:pStyle w:val="Paragraphedeliste"/>
        <w:numPr>
          <w:ilvl w:val="0"/>
          <w:numId w:val="1"/>
        </w:numPr>
        <w:spacing w:after="0"/>
      </w:pPr>
      <w:r w:rsidRPr="002B32C1">
        <w:rPr>
          <w:u w:val="single"/>
        </w:rPr>
        <w:t>Les limites de prises électriques</w:t>
      </w:r>
      <w:r w:rsidR="002E4D9E" w:rsidRPr="002B32C1">
        <w:rPr>
          <w:u w:val="single"/>
        </w:rPr>
        <w:t xml:space="preserve"> dans certains bureaux</w:t>
      </w:r>
      <w:r w:rsidR="002E4D9E">
        <w:t> : elles</w:t>
      </w:r>
      <w:r>
        <w:t xml:space="preserve"> devront être réglées avec une demande de travaux.</w:t>
      </w:r>
    </w:p>
    <w:p w:rsidR="00D43FA2" w:rsidRDefault="00D43FA2" w:rsidP="002E4D9E">
      <w:pPr>
        <w:pStyle w:val="Paragraphedeliste"/>
        <w:numPr>
          <w:ilvl w:val="0"/>
          <w:numId w:val="1"/>
        </w:numPr>
        <w:spacing w:after="0"/>
      </w:pPr>
      <w:r w:rsidRPr="002B32C1">
        <w:rPr>
          <w:u w:val="single"/>
        </w:rPr>
        <w:t>Le manque de chauffage/clim en 617</w:t>
      </w:r>
      <w:r w:rsidR="002B32C1">
        <w:t xml:space="preserve"> : </w:t>
      </w:r>
      <w:r>
        <w:t>est en cours de rectification.</w:t>
      </w:r>
    </w:p>
    <w:p w:rsidR="002E4D9E" w:rsidRDefault="002E4D9E" w:rsidP="002E4D9E">
      <w:pPr>
        <w:spacing w:after="0"/>
        <w:ind w:left="360"/>
      </w:pPr>
    </w:p>
    <w:p w:rsidR="00D43FA2" w:rsidRPr="002B32C1" w:rsidRDefault="002E4D9E" w:rsidP="002E4D9E">
      <w:pPr>
        <w:spacing w:after="0"/>
        <w:ind w:left="360"/>
        <w:rPr>
          <w:b/>
        </w:rPr>
      </w:pPr>
      <w:r w:rsidRPr="002B32C1">
        <w:rPr>
          <w:b/>
        </w:rPr>
        <w:t>B</w:t>
      </w:r>
      <w:r w:rsidR="00D43FA2" w:rsidRPr="002B32C1">
        <w:rPr>
          <w:b/>
        </w:rPr>
        <w:t> : la partie « labo » :</w:t>
      </w:r>
    </w:p>
    <w:p w:rsidR="002E4D9E" w:rsidRPr="002B32C1" w:rsidRDefault="002E4D9E" w:rsidP="002E4D9E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 w:rsidRPr="002B32C1">
        <w:rPr>
          <w:u w:val="single"/>
        </w:rPr>
        <w:t>Débat sur le</w:t>
      </w:r>
      <w:r w:rsidR="00D43FA2" w:rsidRPr="002B32C1">
        <w:rPr>
          <w:u w:val="single"/>
        </w:rPr>
        <w:t xml:space="preserve"> travai</w:t>
      </w:r>
      <w:r w:rsidRPr="002B32C1">
        <w:rPr>
          <w:u w:val="single"/>
        </w:rPr>
        <w:t>l isolé, axé sur le port du PTI :</w:t>
      </w:r>
    </w:p>
    <w:p w:rsidR="00D43FA2" w:rsidRDefault="00D43FA2" w:rsidP="002E4D9E">
      <w:pPr>
        <w:spacing w:after="0"/>
        <w:ind w:left="360"/>
      </w:pPr>
      <w:r>
        <w:t xml:space="preserve"> Patrick Bastien nous informe que leur version de PTI ne semble pas poser de problème</w:t>
      </w:r>
      <w:r w:rsidR="003D5485">
        <w:t xml:space="preserve"> (déclenche</w:t>
      </w:r>
      <w:r w:rsidR="00246391">
        <w:t xml:space="preserve"> en position horizontale)</w:t>
      </w:r>
      <w:r>
        <w:t xml:space="preserve">. </w:t>
      </w:r>
      <w:r w:rsidR="00246391">
        <w:t xml:space="preserve">Il semble que ce type de modèle a été proposé, mais refusé par le pôle </w:t>
      </w:r>
      <w:r w:rsidR="002E4D9E">
        <w:t>H&amp;S de la DRO</w:t>
      </w:r>
      <w:r w:rsidR="00246391">
        <w:t xml:space="preserve">. </w:t>
      </w:r>
      <w:r>
        <w:t>Après plusieurs mois de dialogue diffic</w:t>
      </w:r>
      <w:r w:rsidR="002E4D9E">
        <w:t>ile,</w:t>
      </w:r>
      <w:r>
        <w:t xml:space="preserve"> nous souhaitons </w:t>
      </w:r>
      <w:r w:rsidR="00246391">
        <w:t>(</w:t>
      </w:r>
      <w:proofErr w:type="spellStart"/>
      <w:r w:rsidR="00246391">
        <w:t>re</w:t>
      </w:r>
      <w:proofErr w:type="spellEnd"/>
      <w:r w:rsidR="00246391">
        <w:t>)</w:t>
      </w:r>
      <w:r>
        <w:t>proposer ce type de modèle au pôle H&amp;S du centre en espérant qu’il soit validé au niveau de la DRO.</w:t>
      </w:r>
    </w:p>
    <w:p w:rsidR="002E4D9E" w:rsidRPr="002B32C1" w:rsidRDefault="00D43FA2" w:rsidP="002E4D9E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 w:rsidRPr="002B32C1">
        <w:rPr>
          <w:u w:val="single"/>
        </w:rPr>
        <w:t>Points sur les pertes de contrôle d’accès au niveau des sas des insec</w:t>
      </w:r>
      <w:r w:rsidR="002E4D9E" w:rsidRPr="002B32C1">
        <w:rPr>
          <w:u w:val="single"/>
        </w:rPr>
        <w:t>tarium (niveau 2 et 3) et du L2 :</w:t>
      </w:r>
    </w:p>
    <w:p w:rsidR="00D43FA2" w:rsidRDefault="00D43FA2" w:rsidP="002E4D9E">
      <w:pPr>
        <w:spacing w:after="0"/>
        <w:ind w:left="360"/>
      </w:pPr>
      <w:r>
        <w:t xml:space="preserve"> Réparation faite pour le sas du I2, rien de </w:t>
      </w:r>
      <w:r w:rsidR="00246391">
        <w:t>nouveau au niveau des sas du I3 et L2.</w:t>
      </w:r>
    </w:p>
    <w:p w:rsidR="002E4D9E" w:rsidRDefault="002E4D9E" w:rsidP="002E4D9E">
      <w:pPr>
        <w:pStyle w:val="Paragraphedeliste"/>
        <w:numPr>
          <w:ilvl w:val="0"/>
          <w:numId w:val="1"/>
        </w:numPr>
        <w:spacing w:after="0"/>
      </w:pPr>
      <w:r w:rsidRPr="002B32C1">
        <w:rPr>
          <w:u w:val="single"/>
        </w:rPr>
        <w:t>Problème de</w:t>
      </w:r>
      <w:r w:rsidR="00246391" w:rsidRPr="002B32C1">
        <w:rPr>
          <w:u w:val="single"/>
        </w:rPr>
        <w:t xml:space="preserve"> la circulation de l’</w:t>
      </w:r>
      <w:r w:rsidR="002B32C1" w:rsidRPr="002B32C1">
        <w:rPr>
          <w:u w:val="single"/>
        </w:rPr>
        <w:t>air re</w:t>
      </w:r>
      <w:r w:rsidR="002B32C1">
        <w:rPr>
          <w:u w:val="single"/>
        </w:rPr>
        <w:t>cyclé au niveau</w:t>
      </w:r>
      <w:r w:rsidR="00246391" w:rsidRPr="002B32C1">
        <w:rPr>
          <w:u w:val="single"/>
        </w:rPr>
        <w:t xml:space="preserve"> L2</w:t>
      </w:r>
      <w:r w:rsidRPr="002B32C1">
        <w:rPr>
          <w:u w:val="single"/>
        </w:rPr>
        <w:t>/laverie</w:t>
      </w:r>
      <w:r w:rsidR="00246391">
        <w:t xml:space="preserve"> : </w:t>
      </w:r>
    </w:p>
    <w:p w:rsidR="00246391" w:rsidRDefault="002E4D9E" w:rsidP="002E4D9E">
      <w:pPr>
        <w:spacing w:after="0"/>
        <w:ind w:left="360"/>
      </w:pPr>
      <w:r>
        <w:t xml:space="preserve">L’air recyclé du L2 </w:t>
      </w:r>
      <w:r w:rsidR="00246391">
        <w:t>communique avec la laverie sit</w:t>
      </w:r>
      <w:r>
        <w:t>uée en face, ce qui</w:t>
      </w:r>
      <w:r w:rsidR="00246391">
        <w:t xml:space="preserve"> peut être source de contaminations dans le L2.</w:t>
      </w:r>
    </w:p>
    <w:p w:rsidR="002B32C1" w:rsidRPr="002B32C1" w:rsidRDefault="002B32C1" w:rsidP="005951DB">
      <w:pPr>
        <w:pStyle w:val="Paragraphedeliste"/>
        <w:numPr>
          <w:ilvl w:val="0"/>
          <w:numId w:val="1"/>
        </w:numPr>
        <w:spacing w:after="0"/>
        <w:ind w:left="360"/>
      </w:pPr>
      <w:r w:rsidRPr="002B32C1">
        <w:rPr>
          <w:u w:val="single"/>
        </w:rPr>
        <w:t>Risque psychosocial lié à l</w:t>
      </w:r>
      <w:r w:rsidR="00246391" w:rsidRPr="002B32C1">
        <w:rPr>
          <w:u w:val="single"/>
        </w:rPr>
        <w:t>’intensité et complexité du travail</w:t>
      </w:r>
      <w:r>
        <w:rPr>
          <w:u w:val="single"/>
        </w:rPr>
        <w:t> :</w:t>
      </w:r>
    </w:p>
    <w:p w:rsidR="00246391" w:rsidRDefault="00246391" w:rsidP="002B32C1">
      <w:pPr>
        <w:spacing w:after="0"/>
      </w:pPr>
      <w:r>
        <w:t xml:space="preserve"> Il est nécessa</w:t>
      </w:r>
      <w:r w:rsidR="003D5485">
        <w:t xml:space="preserve">ire d’approfondir ce point. </w:t>
      </w:r>
      <w:r w:rsidR="00BF25C0">
        <w:t xml:space="preserve">Le CU-CL demande aux </w:t>
      </w:r>
      <w:proofErr w:type="spellStart"/>
      <w:r w:rsidR="00BF25C0">
        <w:t>AP</w:t>
      </w:r>
      <w:r w:rsidR="00A24CFF">
        <w:t>s</w:t>
      </w:r>
      <w:proofErr w:type="spellEnd"/>
      <w:r w:rsidR="00A24CFF">
        <w:t xml:space="preserve"> d’effe</w:t>
      </w:r>
      <w:r w:rsidR="00BF25C0">
        <w:t>ctuer un sondage pour préciser les problèmes ressentis par le personnel</w:t>
      </w:r>
      <w:r w:rsidR="003D5485">
        <w:t>, et faire</w:t>
      </w:r>
      <w:r w:rsidR="00A24CFF">
        <w:t xml:space="preserve"> une estimation de l</w:t>
      </w:r>
      <w:r w:rsidR="003D5485">
        <w:t>a population impactée.</w:t>
      </w:r>
    </w:p>
    <w:p w:rsidR="00BF25C0" w:rsidRDefault="00BF25C0" w:rsidP="00BF25C0">
      <w:pPr>
        <w:spacing w:after="0"/>
        <w:ind w:left="360"/>
      </w:pPr>
    </w:p>
    <w:p w:rsidR="00BF25C0" w:rsidRDefault="00A24CFF" w:rsidP="002E4D9E">
      <w:pPr>
        <w:spacing w:after="0"/>
        <w:ind w:left="360"/>
      </w:pPr>
      <w:r>
        <w:t>Le</w:t>
      </w:r>
      <w:r w:rsidR="003D5485">
        <w:t xml:space="preserve"> PAP a été validé par le CU-CL.</w:t>
      </w:r>
    </w:p>
    <w:p w:rsidR="00BF25C0" w:rsidRDefault="00BF25C0" w:rsidP="002E4D9E">
      <w:pPr>
        <w:spacing w:after="0"/>
        <w:ind w:left="360"/>
      </w:pPr>
    </w:p>
    <w:p w:rsidR="00BF25C0" w:rsidRDefault="00BF25C0" w:rsidP="002E4D9E">
      <w:pPr>
        <w:spacing w:after="0"/>
        <w:ind w:left="360"/>
      </w:pPr>
    </w:p>
    <w:p w:rsidR="00A24CFF" w:rsidRPr="002B32C1" w:rsidRDefault="00A24CFF" w:rsidP="002E4D9E">
      <w:pPr>
        <w:spacing w:after="0"/>
        <w:ind w:left="360"/>
        <w:rPr>
          <w:b/>
          <w:color w:val="0070C0"/>
          <w:sz w:val="24"/>
          <w:szCs w:val="24"/>
        </w:rPr>
      </w:pPr>
      <w:r w:rsidRPr="002B32C1">
        <w:rPr>
          <w:b/>
          <w:color w:val="0070C0"/>
          <w:sz w:val="24"/>
          <w:szCs w:val="24"/>
        </w:rPr>
        <w:t>2 : Ligne budgétaire « AP –</w:t>
      </w:r>
      <w:proofErr w:type="spellStart"/>
      <w:r w:rsidR="00BF25C0" w:rsidRPr="002B32C1">
        <w:rPr>
          <w:b/>
          <w:color w:val="0070C0"/>
          <w:sz w:val="24"/>
          <w:szCs w:val="24"/>
        </w:rPr>
        <w:t>Mivege</w:t>
      </w:r>
      <w:r w:rsidRPr="002B32C1">
        <w:rPr>
          <w:b/>
          <w:color w:val="0070C0"/>
          <w:sz w:val="24"/>
          <w:szCs w:val="24"/>
        </w:rPr>
        <w:t>c</w:t>
      </w:r>
      <w:proofErr w:type="spellEnd"/>
      <w:r w:rsidRPr="002B32C1">
        <w:rPr>
          <w:b/>
          <w:color w:val="0070C0"/>
          <w:sz w:val="24"/>
          <w:szCs w:val="24"/>
        </w:rPr>
        <w:t> ».</w:t>
      </w:r>
    </w:p>
    <w:p w:rsidR="00A24CFF" w:rsidRDefault="00A24CFF" w:rsidP="002E4D9E">
      <w:pPr>
        <w:spacing w:after="0"/>
        <w:ind w:left="360"/>
      </w:pPr>
      <w:r>
        <w:t xml:space="preserve">Les </w:t>
      </w:r>
      <w:proofErr w:type="spellStart"/>
      <w:r>
        <w:t>Aps</w:t>
      </w:r>
      <w:proofErr w:type="spellEnd"/>
      <w:r>
        <w:t xml:space="preserve"> ont formulés la demande d’une lign</w:t>
      </w:r>
      <w:r w:rsidR="00BF25C0">
        <w:t>e budgétaire</w:t>
      </w:r>
      <w:r w:rsidR="00223331">
        <w:t xml:space="preserve"> dédiée à</w:t>
      </w:r>
      <w:r>
        <w:t xml:space="preserve"> l’hygiène et sécurité. Elle a pour but d’acheter le matériel ré</w:t>
      </w:r>
      <w:r w:rsidR="00223331">
        <w:t>gulièrement renouvelé (</w:t>
      </w:r>
      <w:r>
        <w:t>trousses de pharmacies, les rinces-œil,</w:t>
      </w:r>
      <w:r w:rsidR="00BF25C0">
        <w:t xml:space="preserve"> </w:t>
      </w:r>
      <w:r>
        <w:t>lunettes de protection</w:t>
      </w:r>
      <w:r w:rsidR="00223331">
        <w:t>)</w:t>
      </w:r>
      <w:r>
        <w:t>. Le</w:t>
      </w:r>
      <w:r w:rsidR="00223331">
        <w:t xml:space="preserve">s </w:t>
      </w:r>
      <w:proofErr w:type="spellStart"/>
      <w:r w:rsidR="00223331">
        <w:t>APs</w:t>
      </w:r>
      <w:proofErr w:type="spellEnd"/>
      <w:r w:rsidR="00223331">
        <w:t xml:space="preserve"> y voient un gain de temps pour mettre en place leurs action SST.</w:t>
      </w:r>
    </w:p>
    <w:p w:rsidR="00A24CFF" w:rsidRDefault="00A24CFF" w:rsidP="002E4D9E">
      <w:pPr>
        <w:spacing w:after="0"/>
        <w:ind w:left="360"/>
      </w:pPr>
      <w:r>
        <w:lastRenderedPageBreak/>
        <w:t>La demande sera discuté</w:t>
      </w:r>
      <w:r w:rsidR="002B32C1">
        <w:t>e</w:t>
      </w:r>
      <w:r>
        <w:t xml:space="preserve"> avec le comité de direction, qui devra étudier </w:t>
      </w:r>
      <w:r w:rsidR="00BF25C0">
        <w:t>d’un éventuel chevauchement avec le</w:t>
      </w:r>
      <w:r>
        <w:t xml:space="preserve"> groupe logistique.</w:t>
      </w:r>
    </w:p>
    <w:p w:rsidR="00BF25C0" w:rsidRDefault="00BF25C0" w:rsidP="002E4D9E">
      <w:pPr>
        <w:spacing w:after="0"/>
        <w:ind w:left="360"/>
      </w:pPr>
    </w:p>
    <w:p w:rsidR="00223331" w:rsidRPr="002B32C1" w:rsidRDefault="00223331" w:rsidP="002E4D9E">
      <w:pPr>
        <w:spacing w:after="0"/>
        <w:ind w:left="360"/>
        <w:rPr>
          <w:b/>
          <w:color w:val="0070C0"/>
          <w:sz w:val="24"/>
          <w:szCs w:val="24"/>
        </w:rPr>
      </w:pPr>
      <w:r w:rsidRPr="002B32C1">
        <w:rPr>
          <w:b/>
          <w:color w:val="0070C0"/>
          <w:sz w:val="24"/>
          <w:szCs w:val="24"/>
        </w:rPr>
        <w:t>3 : Point sur la crise du stock des gants :</w:t>
      </w:r>
    </w:p>
    <w:p w:rsidR="00223331" w:rsidRDefault="00223331" w:rsidP="002E4D9E">
      <w:pPr>
        <w:spacing w:after="0"/>
        <w:ind w:left="360"/>
      </w:pPr>
      <w:r>
        <w:t>En raison du contexte sanitaire, les li</w:t>
      </w:r>
      <w:r w:rsidR="00714526">
        <w:t>vraisons des EPI, dont les gants</w:t>
      </w:r>
      <w:r w:rsidR="002B32C1">
        <w:t>, sont fortement retardées</w:t>
      </w:r>
      <w:r w:rsidR="00BF25C0">
        <w:t>.</w:t>
      </w:r>
      <w:r w:rsidR="002B32C1">
        <w:t xml:space="preserve"> Notre stock</w:t>
      </w:r>
      <w:r w:rsidR="00714526">
        <w:t xml:space="preserve"> de gant est fortement impacté.</w:t>
      </w:r>
    </w:p>
    <w:p w:rsidR="00BF25C0" w:rsidRDefault="00223331" w:rsidP="002E4D9E">
      <w:pPr>
        <w:spacing w:after="0"/>
        <w:ind w:left="360"/>
      </w:pPr>
      <w:r>
        <w:t>Un message a été transmis sur la liste « util</w:t>
      </w:r>
      <w:r w:rsidR="00BF25C0">
        <w:t>i</w:t>
      </w:r>
      <w:r>
        <w:t>sateurs-tous »</w:t>
      </w:r>
      <w:r w:rsidR="00714526">
        <w:t>, pour avertir le personnel</w:t>
      </w:r>
      <w:bookmarkStart w:id="0" w:name="_GoBack"/>
      <w:bookmarkEnd w:id="0"/>
      <w:r>
        <w:t>. Le CU-CL préconise de le renvoyer sur la liste « </w:t>
      </w:r>
      <w:proofErr w:type="spellStart"/>
      <w:r>
        <w:t>mivegec</w:t>
      </w:r>
      <w:proofErr w:type="spellEnd"/>
      <w:r>
        <w:t xml:space="preserve">-tous ». </w:t>
      </w:r>
    </w:p>
    <w:p w:rsidR="00223331" w:rsidRDefault="00223331" w:rsidP="002E4D9E">
      <w:pPr>
        <w:spacing w:after="0"/>
        <w:ind w:left="360"/>
      </w:pPr>
      <w:r>
        <w:t xml:space="preserve">La question de l’entraide entre structures est posée. </w:t>
      </w:r>
      <w:r w:rsidR="00BF25C0">
        <w:t>En raison de l’arrêt des TP à la fac des sciences, Sylvie H pense qu</w:t>
      </w:r>
      <w:r w:rsidR="005C36DA">
        <w:t>e la fac</w:t>
      </w:r>
      <w:r>
        <w:t xml:space="preserve"> pourrait nous dépanner de q</w:t>
      </w:r>
      <w:r w:rsidR="00BF25C0">
        <w:t>uelques boites de gants</w:t>
      </w:r>
      <w:r>
        <w:t>.</w:t>
      </w:r>
    </w:p>
    <w:p w:rsidR="002B32C1" w:rsidRDefault="00DF5536" w:rsidP="002E4D9E">
      <w:pPr>
        <w:spacing w:after="0"/>
        <w:ind w:left="360"/>
      </w:pPr>
      <w:r>
        <w:t xml:space="preserve">Notre DU a reçu </w:t>
      </w:r>
      <w:r w:rsidR="005C36DA">
        <w:t xml:space="preserve">un message de la DF, avec </w:t>
      </w:r>
      <w:r>
        <w:t>une liste</w:t>
      </w:r>
      <w:r w:rsidR="005C36DA">
        <w:t xml:space="preserve"> </w:t>
      </w:r>
      <w:r>
        <w:t>de références accessibles sur le marché Gauss (</w:t>
      </w:r>
      <w:proofErr w:type="spellStart"/>
      <w:r>
        <w:t>Ugap</w:t>
      </w:r>
      <w:proofErr w:type="spellEnd"/>
      <w:r w:rsidR="005C36DA">
        <w:t>)</w:t>
      </w:r>
      <w:r>
        <w:t xml:space="preserve">. </w:t>
      </w:r>
      <w:r w:rsidR="003D5485">
        <w:t xml:space="preserve">Elle a été transmise à 3 </w:t>
      </w:r>
      <w:proofErr w:type="spellStart"/>
      <w:r w:rsidR="002B32C1">
        <w:t>APs</w:t>
      </w:r>
      <w:proofErr w:type="spellEnd"/>
      <w:r w:rsidR="002B32C1">
        <w:t>, l’un d’</w:t>
      </w:r>
      <w:r w:rsidR="005C36DA">
        <w:t>entre eux</w:t>
      </w:r>
      <w:r w:rsidR="002B32C1">
        <w:t xml:space="preserve"> étant responsable de l’achat des EPI pour l’UMR. </w:t>
      </w:r>
    </w:p>
    <w:p w:rsidR="00A24CFF" w:rsidRDefault="00223331" w:rsidP="002E4D9E">
      <w:pPr>
        <w:spacing w:after="0"/>
        <w:ind w:left="360"/>
      </w:pPr>
      <w:r>
        <w:t>Pour l’</w:t>
      </w:r>
      <w:r w:rsidR="002E4D9E">
        <w:t>instant, il reste</w:t>
      </w:r>
      <w:r>
        <w:t xml:space="preserve"> </w:t>
      </w:r>
      <w:r w:rsidR="002B32C1">
        <w:t xml:space="preserve">un </w:t>
      </w:r>
      <w:r>
        <w:t>peu de s</w:t>
      </w:r>
      <w:r w:rsidR="002B32C1">
        <w:t>tock, que nous pensons suffisant pour tenir jusqu’à janvier 2021, e</w:t>
      </w:r>
      <w:r>
        <w:t>n</w:t>
      </w:r>
      <w:r w:rsidR="002B32C1">
        <w:t xml:space="preserve"> faisant attention à notre consommation.</w:t>
      </w:r>
    </w:p>
    <w:p w:rsidR="00D43FA2" w:rsidRDefault="00D43FA2" w:rsidP="002E4D9E">
      <w:pPr>
        <w:spacing w:after="0"/>
      </w:pPr>
    </w:p>
    <w:p w:rsidR="00E93A31" w:rsidRDefault="00E93A31" w:rsidP="002E4D9E">
      <w:pPr>
        <w:pStyle w:val="Paragraphedeliste"/>
        <w:spacing w:after="0"/>
      </w:pPr>
    </w:p>
    <w:sectPr w:rsidR="00E9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478E"/>
    <w:multiLevelType w:val="hybridMultilevel"/>
    <w:tmpl w:val="65CA67BA"/>
    <w:lvl w:ilvl="0" w:tplc="70E8FA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0015"/>
    <w:multiLevelType w:val="hybridMultilevel"/>
    <w:tmpl w:val="FB30E5B8"/>
    <w:lvl w:ilvl="0" w:tplc="A596E6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A"/>
    <w:rsid w:val="00223331"/>
    <w:rsid w:val="00246391"/>
    <w:rsid w:val="002B32C1"/>
    <w:rsid w:val="002E4D9E"/>
    <w:rsid w:val="003D5485"/>
    <w:rsid w:val="005C36DA"/>
    <w:rsid w:val="00714526"/>
    <w:rsid w:val="00A24CFF"/>
    <w:rsid w:val="00A67A8A"/>
    <w:rsid w:val="00A83FC9"/>
    <w:rsid w:val="00BF25C0"/>
    <w:rsid w:val="00D43FA2"/>
    <w:rsid w:val="00DF5536"/>
    <w:rsid w:val="00E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2BD6"/>
  <w15:chartTrackingRefBased/>
  <w15:docId w15:val="{62FC12AB-ECF1-4404-AD19-09271DC7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GARCIA</dc:creator>
  <cp:keywords/>
  <dc:description/>
  <cp:lastModifiedBy>Deborah GARCIA</cp:lastModifiedBy>
  <cp:revision>2</cp:revision>
  <dcterms:created xsi:type="dcterms:W3CDTF">2020-11-19T14:51:00Z</dcterms:created>
  <dcterms:modified xsi:type="dcterms:W3CDTF">2020-11-19T16:53:00Z</dcterms:modified>
</cp:coreProperties>
</file>